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98" w:rsidRPr="008B0398" w:rsidRDefault="008B0398" w:rsidP="008B0398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000000" w:rsidRPr="008B0398" w:rsidRDefault="008B0398">
      <w:pPr>
        <w:rPr>
          <w:rFonts w:ascii="Times New Roman" w:hAnsi="Times New Roman" w:cs="Times New Roman"/>
          <w:sz w:val="28"/>
          <w:szCs w:val="28"/>
        </w:rPr>
      </w:pPr>
    </w:p>
    <w:p w:rsidR="008B0398" w:rsidRPr="008B0398" w:rsidRDefault="008B0398" w:rsidP="008B0398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b/>
          <w:sz w:val="28"/>
          <w:szCs w:val="28"/>
        </w:rPr>
        <w:t>Вводится маркировка кресел-колясок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 xml:space="preserve">Одновременно вводятся в действие </w:t>
      </w:r>
      <w:hyperlink r:id="rId4">
        <w:r w:rsidRPr="008B039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маркировки указанных товаров.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 xml:space="preserve">Правила определяют порядок маркировки, </w:t>
      </w:r>
      <w:hyperlink r:id="rId5">
        <w:r w:rsidRPr="008B0398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к участникам оборота товаров, </w:t>
      </w:r>
      <w:hyperlink r:id="rId6">
        <w:r w:rsidRPr="008B03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информационного обмена участников оборота товаров с системой "Честный ЗНАК", </w:t>
      </w:r>
      <w:hyperlink r:id="rId7">
        <w:r w:rsidRPr="008B0398">
          <w:rPr>
            <w:rFonts w:ascii="Times New Roman" w:hAnsi="Times New Roman" w:cs="Times New Roman"/>
            <w:sz w:val="28"/>
            <w:szCs w:val="28"/>
          </w:rPr>
          <w:t>характеристики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средства идентификации, а также </w:t>
      </w:r>
      <w:hyperlink r:id="rId8">
        <w:r w:rsidRPr="008B03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представления участниками оборота товаров сведений в систему "Честный ЗНАК" о вводе в оборот, обороте и выводе из оборота товаров.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>Участники оборота товаров: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>- регистрируются в системе "Честный ЗНАК" с 1 сентября 2023 года или в течение 7 календарных дней со дня возникновения необходимости осуществления участником оборота товаров деятельности, связанной с вводом в оборот, оборотом, выводом из оборота товаров;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>- в срок не позднее 15 календарных дней со дня регистрации в системе "Честный ЗНАК" обеспечивают готовность собственных программно-аппаратных средств к информационному взаимодействию и направляют оператору заявку на прохождение тестирования информационного взаимодействия в электронной форме;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>- после регистрации в системе "Честный ЗНАК" направляют оператору заявку на предоставление удаленного доступа к устройству регистрации эмиссии, размещенному в инфраструктуре системы;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398">
        <w:rPr>
          <w:rFonts w:ascii="Times New Roman" w:hAnsi="Times New Roman" w:cs="Times New Roman"/>
          <w:sz w:val="28"/>
          <w:szCs w:val="28"/>
        </w:rPr>
        <w:t>- проходят тестирование информационного взаимодействия собственных программно-аппаратных средств и системы "Честный ЗНАК" в соответствии с порядком, размещенным на официальном сайте оператора, в отношении операций, связанных с маркировкой товаров, вводом товаров в оборот, их оборотом и выводом из оборота в срок не позднее 15 календарных дней со дня готовности собственных программно-аппаратных средств к информационному взаимодействию и направления заявки на предоставление удаленного доступа</w:t>
      </w:r>
      <w:proofErr w:type="gramEnd"/>
      <w:r w:rsidRPr="008B0398">
        <w:rPr>
          <w:rFonts w:ascii="Times New Roman" w:hAnsi="Times New Roman" w:cs="Times New Roman"/>
          <w:sz w:val="28"/>
          <w:szCs w:val="28"/>
        </w:rPr>
        <w:t xml:space="preserve"> к устройству регистрации эмиссии.</w:t>
      </w:r>
    </w:p>
    <w:p w:rsidR="008B0398" w:rsidRPr="008B0398" w:rsidRDefault="008B0398" w:rsidP="008B0398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>Определены сроки введения маркировки в отношении кресел-колясок.</w:t>
      </w:r>
    </w:p>
    <w:p w:rsidR="008B0398" w:rsidRPr="008B0398" w:rsidRDefault="008B0398" w:rsidP="008B0398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B0398">
        <w:rPr>
          <w:rFonts w:ascii="Times New Roman" w:hAnsi="Times New Roman" w:cs="Times New Roman"/>
          <w:sz w:val="28"/>
          <w:szCs w:val="28"/>
        </w:rPr>
        <w:t>(</w:t>
      </w:r>
      <w:hyperlink r:id="rId9">
        <w:r w:rsidRPr="008B039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Правительства РФ от 31.05.2023 N 885; </w:t>
      </w:r>
      <w:hyperlink r:id="rId10">
        <w:r w:rsidRPr="008B039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8B0398">
        <w:rPr>
          <w:rFonts w:ascii="Times New Roman" w:hAnsi="Times New Roman" w:cs="Times New Roman"/>
          <w:sz w:val="28"/>
          <w:szCs w:val="28"/>
        </w:rPr>
        <w:t xml:space="preserve"> Правительства РФ от 28.04.2018 N 792-р)</w:t>
      </w:r>
    </w:p>
    <w:p w:rsidR="008B0398" w:rsidRPr="008B0398" w:rsidRDefault="008B0398">
      <w:pPr>
        <w:rPr>
          <w:rFonts w:ascii="Times New Roman" w:hAnsi="Times New Roman" w:cs="Times New Roman"/>
          <w:sz w:val="28"/>
          <w:szCs w:val="28"/>
        </w:rPr>
      </w:pPr>
    </w:p>
    <w:sectPr w:rsidR="008B0398" w:rsidRPr="008B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398"/>
    <w:rsid w:val="008B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0AC7AF46711F13F63626C0F9776F1FBA720121B3B83131462747DE7A7C20D2359697A8E68671C9BC0DE498B07166a47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B3C63E41DE313C104A0AC7AF46711F13F63626C0F9776F1FBA720121B3B83131462747DE7A7D27D4359697A8E68671C9BC0DE498B07166a47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C63E41DE313C104A0AC7AF46711F13F63626C0F9776F1FBA720121B3B83131462747DE7A7E21D6359697A8E68671C9BC0DE498B07166a47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B3C63E41DE313C104A0AC7AF46711F13F63626C0F9776F1FBA720121B3B83131462747DE7A7E25D2359697A8E68671C9BC0DE498B07166a47CE" TargetMode="External"/><Relationship Id="rId10" Type="http://schemas.openxmlformats.org/officeDocument/2006/relationships/hyperlink" Target="consultantplus://offline/ref=7AB3C63E41DE313C104A0AC7AF46711F13F63625CEFD776F1FBA720121B3B83131462747DE7A7D20D3359697A8E68671C9BC0DE498B07166a47CE" TargetMode="External"/><Relationship Id="rId4" Type="http://schemas.openxmlformats.org/officeDocument/2006/relationships/hyperlink" Target="consultantplus://offline/ref=7AB3C63E41DE313C104A0AC7AF46711F13F63626C0F9776F1FBA720121B3B83131462747DE7A7F27D5359697A8E68671C9BC0DE498B07166a47CE" TargetMode="External"/><Relationship Id="rId9" Type="http://schemas.openxmlformats.org/officeDocument/2006/relationships/hyperlink" Target="consultantplus://offline/ref=7AB3C63E41DE313C104A0AC7AF46711F13F63626C0F9776F1FBA720121B3B83123467F4BDE7F6124D420C0C6EEaB7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2023-08-02T06:55:00Z</dcterms:created>
  <dcterms:modified xsi:type="dcterms:W3CDTF">2023-08-02T06:56:00Z</dcterms:modified>
</cp:coreProperties>
</file>